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A266B" w:rsidRDefault="000A2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A266B" w:rsidRDefault="00A96CA5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sz w:val="28"/>
          <w:szCs w:val="28"/>
        </w:rPr>
        <w:t>LaTeX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b/>
          <w:sz w:val="28"/>
          <w:szCs w:val="28"/>
        </w:rPr>
        <w:t>LyX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und </w:t>
      </w:r>
      <w:proofErr w:type="spellStart"/>
      <w:r>
        <w:rPr>
          <w:rFonts w:ascii="Arial" w:hAnsi="Arial" w:cs="Arial"/>
          <w:b/>
          <w:sz w:val="28"/>
          <w:szCs w:val="28"/>
        </w:rPr>
        <w:t>Mendeley</w:t>
      </w:r>
      <w:proofErr w:type="spellEnd"/>
      <w:r w:rsidR="000A266B">
        <w:rPr>
          <w:rFonts w:ascii="Arial" w:hAnsi="Arial" w:cs="Arial"/>
          <w:b/>
          <w:sz w:val="28"/>
          <w:szCs w:val="28"/>
        </w:rPr>
        <w:t xml:space="preserve"> </w:t>
      </w:r>
    </w:p>
    <w:p w:rsidR="000A266B" w:rsidRDefault="000A266B">
      <w:pPr>
        <w:spacing w:line="360" w:lineRule="auto"/>
        <w:jc w:val="both"/>
        <w:rPr>
          <w:rFonts w:ascii="Arial" w:hAnsi="Arial" w:cs="Arial"/>
          <w:b/>
        </w:rPr>
      </w:pPr>
    </w:p>
    <w:p w:rsidR="005365FC" w:rsidRPr="005365FC" w:rsidRDefault="005365FC" w:rsidP="005365FC">
      <w:pPr>
        <w:spacing w:line="360" w:lineRule="auto"/>
        <w:jc w:val="both"/>
        <w:rPr>
          <w:rFonts w:ascii="Arial" w:hAnsi="Arial" w:cs="Arial"/>
          <w:b/>
        </w:rPr>
      </w:pPr>
      <w:r w:rsidRPr="005365FC">
        <w:rPr>
          <w:rFonts w:ascii="Arial" w:hAnsi="Arial" w:cs="Arial"/>
          <w:b/>
          <w:bCs/>
        </w:rPr>
        <w:t>Wissenschaftlic</w:t>
      </w:r>
      <w:r>
        <w:rPr>
          <w:rFonts w:ascii="Arial" w:hAnsi="Arial" w:cs="Arial"/>
          <w:b/>
          <w:bCs/>
        </w:rPr>
        <w:t>he Texte verfassen mit</w:t>
      </w:r>
      <w:r w:rsidRPr="005365FC">
        <w:rPr>
          <w:rFonts w:ascii="Arial" w:hAnsi="Arial" w:cs="Arial"/>
          <w:b/>
          <w:bCs/>
        </w:rPr>
        <w:t xml:space="preserve"> </w:t>
      </w:r>
      <w:proofErr w:type="spellStart"/>
      <w:r w:rsidRPr="005365FC">
        <w:rPr>
          <w:rFonts w:ascii="Arial" w:hAnsi="Arial" w:cs="Arial"/>
          <w:b/>
          <w:bCs/>
        </w:rPr>
        <w:t>LaTeX</w:t>
      </w:r>
      <w:proofErr w:type="spellEnd"/>
      <w:r>
        <w:rPr>
          <w:rFonts w:ascii="Arial" w:hAnsi="Arial" w:cs="Arial"/>
          <w:b/>
          <w:bCs/>
        </w:rPr>
        <w:t xml:space="preserve"> und </w:t>
      </w:r>
      <w:proofErr w:type="spellStart"/>
      <w:r>
        <w:rPr>
          <w:rFonts w:ascii="Arial" w:hAnsi="Arial" w:cs="Arial"/>
          <w:b/>
          <w:bCs/>
        </w:rPr>
        <w:t>LyX</w:t>
      </w:r>
      <w:proofErr w:type="spellEnd"/>
    </w:p>
    <w:p w:rsidR="001A300A" w:rsidRPr="005365FC" w:rsidRDefault="005365FC" w:rsidP="005365FC">
      <w:pPr>
        <w:numPr>
          <w:ilvl w:val="0"/>
          <w:numId w:val="3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Verfassen Sie einen kurzen Text ihrer Wahl. Testen Sie dabei verschiedene Fo</w:t>
      </w:r>
      <w:r w:rsidRPr="005365FC">
        <w:rPr>
          <w:rFonts w:ascii="Arial" w:hAnsi="Arial" w:cs="Arial"/>
        </w:rPr>
        <w:t>r</w:t>
      </w:r>
      <w:r w:rsidRPr="005365FC">
        <w:rPr>
          <w:rFonts w:ascii="Arial" w:hAnsi="Arial" w:cs="Arial"/>
        </w:rPr>
        <w:t>matierungselemente</w:t>
      </w:r>
    </w:p>
    <w:p w:rsidR="001A300A" w:rsidRPr="005365FC" w:rsidRDefault="005365FC" w:rsidP="005365FC">
      <w:pPr>
        <w:numPr>
          <w:ilvl w:val="2"/>
          <w:numId w:val="3"/>
        </w:numPr>
        <w:tabs>
          <w:tab w:val="num" w:pos="216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Nummerierte und nicht nummerierte Abschnitte</w:t>
      </w:r>
    </w:p>
    <w:p w:rsidR="001A300A" w:rsidRPr="005365FC" w:rsidRDefault="005365FC" w:rsidP="005365FC">
      <w:pPr>
        <w:numPr>
          <w:ilvl w:val="2"/>
          <w:numId w:val="3"/>
        </w:numPr>
        <w:tabs>
          <w:tab w:val="num" w:pos="216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Aufzählungen</w:t>
      </w:r>
    </w:p>
    <w:p w:rsidR="001A300A" w:rsidRPr="005365FC" w:rsidRDefault="005365FC" w:rsidP="005365FC">
      <w:pPr>
        <w:numPr>
          <w:ilvl w:val="2"/>
          <w:numId w:val="3"/>
        </w:numPr>
        <w:tabs>
          <w:tab w:val="num" w:pos="216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Tabellen</w:t>
      </w:r>
    </w:p>
    <w:p w:rsidR="001A300A" w:rsidRPr="005365FC" w:rsidRDefault="005365FC" w:rsidP="005365FC">
      <w:pPr>
        <w:numPr>
          <w:ilvl w:val="2"/>
          <w:numId w:val="3"/>
        </w:numPr>
        <w:tabs>
          <w:tab w:val="num" w:pos="216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Mathematische Formeln</w:t>
      </w:r>
    </w:p>
    <w:p w:rsidR="001A300A" w:rsidRPr="005365FC" w:rsidRDefault="005365FC" w:rsidP="005365FC">
      <w:pPr>
        <w:numPr>
          <w:ilvl w:val="2"/>
          <w:numId w:val="3"/>
        </w:numPr>
        <w:tabs>
          <w:tab w:val="num" w:pos="216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...</w:t>
      </w:r>
    </w:p>
    <w:p w:rsidR="001A300A" w:rsidRPr="005365FC" w:rsidRDefault="005365FC" w:rsidP="005365FC">
      <w:pPr>
        <w:numPr>
          <w:ilvl w:val="1"/>
          <w:numId w:val="3"/>
        </w:numPr>
        <w:tabs>
          <w:tab w:val="num" w:pos="144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Testen Sie unterschiedliche Dokumenteinstellungen wie Dokumenttyp (A</w:t>
      </w:r>
      <w:r w:rsidRPr="005365FC">
        <w:rPr>
          <w:rFonts w:ascii="Arial" w:hAnsi="Arial" w:cs="Arial"/>
        </w:rPr>
        <w:t>r</w:t>
      </w:r>
      <w:r w:rsidRPr="005365FC">
        <w:rPr>
          <w:rFonts w:ascii="Arial" w:hAnsi="Arial" w:cs="Arial"/>
        </w:rPr>
        <w:t>tikel oder Buch), Sprache etc.</w:t>
      </w:r>
    </w:p>
    <w:p w:rsidR="005365FC" w:rsidRPr="005365FC" w:rsidRDefault="005365FC">
      <w:pPr>
        <w:spacing w:line="360" w:lineRule="auto"/>
        <w:jc w:val="both"/>
        <w:rPr>
          <w:rFonts w:ascii="Arial" w:hAnsi="Arial" w:cs="Arial"/>
        </w:rPr>
      </w:pPr>
    </w:p>
    <w:p w:rsidR="005365FC" w:rsidRPr="005365FC" w:rsidRDefault="006D33CC" w:rsidP="005365F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Literaturangaben</w:t>
      </w:r>
      <w:r w:rsidR="005365FC" w:rsidRPr="005365FC">
        <w:rPr>
          <w:rFonts w:ascii="Arial" w:hAnsi="Arial" w:cs="Arial"/>
          <w:b/>
          <w:bCs/>
        </w:rPr>
        <w:t xml:space="preserve"> erfassen und verwalten mit </w:t>
      </w:r>
      <w:proofErr w:type="spellStart"/>
      <w:r w:rsidR="005365FC" w:rsidRPr="005365FC">
        <w:rPr>
          <w:rFonts w:ascii="Arial" w:hAnsi="Arial" w:cs="Arial"/>
          <w:b/>
          <w:bCs/>
        </w:rPr>
        <w:t>Mendeley</w:t>
      </w:r>
      <w:proofErr w:type="spellEnd"/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 xml:space="preserve">Richten Sie sich einen </w:t>
      </w:r>
      <w:proofErr w:type="spellStart"/>
      <w:r w:rsidRPr="005365FC">
        <w:rPr>
          <w:rFonts w:ascii="Arial" w:hAnsi="Arial" w:cs="Arial"/>
        </w:rPr>
        <w:t>Mendeley</w:t>
      </w:r>
      <w:proofErr w:type="spellEnd"/>
      <w:r w:rsidRPr="005365FC">
        <w:rPr>
          <w:rFonts w:ascii="Arial" w:hAnsi="Arial" w:cs="Arial"/>
        </w:rPr>
        <w:t xml:space="preserve">-Account ein </w:t>
      </w:r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 xml:space="preserve">Nehmen Sie die folgenden Referenzen manuell in Ihre Bibliothek auf. </w:t>
      </w:r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Recherchieren Sie in Heidi aktuelle Literatur zu einem Thema Ihrer Wahl und i</w:t>
      </w:r>
      <w:r w:rsidRPr="005365FC">
        <w:rPr>
          <w:rFonts w:ascii="Arial" w:hAnsi="Arial" w:cs="Arial"/>
        </w:rPr>
        <w:t>m</w:t>
      </w:r>
      <w:r w:rsidRPr="005365FC">
        <w:rPr>
          <w:rFonts w:ascii="Arial" w:hAnsi="Arial" w:cs="Arial"/>
        </w:rPr>
        <w:t>portieren Sie ausgewählte Treffer in Ihre Bibliothek</w:t>
      </w:r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 xml:space="preserve">Installieren Sie den </w:t>
      </w:r>
      <w:proofErr w:type="spellStart"/>
      <w:r w:rsidRPr="005365FC">
        <w:rPr>
          <w:rFonts w:ascii="Arial" w:hAnsi="Arial" w:cs="Arial"/>
        </w:rPr>
        <w:t>Webimporter</w:t>
      </w:r>
      <w:proofErr w:type="spellEnd"/>
      <w:r w:rsidRPr="005365FC">
        <w:rPr>
          <w:rFonts w:ascii="Arial" w:hAnsi="Arial" w:cs="Arial"/>
        </w:rPr>
        <w:t xml:space="preserve"> (Tools → </w:t>
      </w:r>
      <w:proofErr w:type="spellStart"/>
      <w:r w:rsidRPr="005365FC">
        <w:rPr>
          <w:rFonts w:ascii="Arial" w:hAnsi="Arial" w:cs="Arial"/>
        </w:rPr>
        <w:t>Install</w:t>
      </w:r>
      <w:proofErr w:type="spellEnd"/>
      <w:r w:rsidRPr="005365FC">
        <w:rPr>
          <w:rFonts w:ascii="Arial" w:hAnsi="Arial" w:cs="Arial"/>
        </w:rPr>
        <w:t xml:space="preserve"> Web </w:t>
      </w:r>
      <w:proofErr w:type="spellStart"/>
      <w:r w:rsidRPr="005365FC">
        <w:rPr>
          <w:rFonts w:ascii="Arial" w:hAnsi="Arial" w:cs="Arial"/>
        </w:rPr>
        <w:t>Importer</w:t>
      </w:r>
      <w:proofErr w:type="spellEnd"/>
      <w:r w:rsidRPr="005365FC">
        <w:rPr>
          <w:rFonts w:ascii="Arial" w:hAnsi="Arial" w:cs="Arial"/>
        </w:rPr>
        <w:t>)</w:t>
      </w:r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 xml:space="preserve">Recherchieren Sie erneut in Heidi und importieren Sie einen oder mehrere Treffer mit Hilfe des </w:t>
      </w:r>
      <w:proofErr w:type="spellStart"/>
      <w:r w:rsidRPr="005365FC">
        <w:rPr>
          <w:rFonts w:ascii="Arial" w:hAnsi="Arial" w:cs="Arial"/>
        </w:rPr>
        <w:t>Webimporters</w:t>
      </w:r>
      <w:proofErr w:type="spellEnd"/>
      <w:r w:rsidRPr="005365FC">
        <w:rPr>
          <w:rFonts w:ascii="Arial" w:hAnsi="Arial" w:cs="Arial"/>
        </w:rPr>
        <w:t xml:space="preserve">. </w:t>
      </w:r>
    </w:p>
    <w:p w:rsidR="001A300A" w:rsidRPr="005365FC" w:rsidRDefault="005365FC" w:rsidP="005365FC">
      <w:pPr>
        <w:numPr>
          <w:ilvl w:val="0"/>
          <w:numId w:val="4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Legen Sie Untergruppen in Ihrer Bibliothek an und weisen Sie Literatur entspr</w:t>
      </w:r>
      <w:r w:rsidRPr="005365FC">
        <w:rPr>
          <w:rFonts w:ascii="Arial" w:hAnsi="Arial" w:cs="Arial"/>
        </w:rPr>
        <w:t>e</w:t>
      </w:r>
      <w:r w:rsidRPr="005365FC">
        <w:rPr>
          <w:rFonts w:ascii="Arial" w:hAnsi="Arial" w:cs="Arial"/>
        </w:rPr>
        <w:t xml:space="preserve">chend zu. </w:t>
      </w:r>
    </w:p>
    <w:p w:rsidR="005365FC" w:rsidRDefault="005365FC">
      <w:pPr>
        <w:spacing w:line="360" w:lineRule="auto"/>
        <w:jc w:val="both"/>
        <w:rPr>
          <w:rFonts w:ascii="Arial" w:hAnsi="Arial" w:cs="Arial"/>
          <w:b/>
        </w:rPr>
      </w:pPr>
    </w:p>
    <w:p w:rsidR="005365FC" w:rsidRPr="005365FC" w:rsidRDefault="006D33CC" w:rsidP="005365F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Zitate und Literaturverzeichnisse mit </w:t>
      </w:r>
      <w:proofErr w:type="spellStart"/>
      <w:r>
        <w:rPr>
          <w:rFonts w:ascii="Arial" w:hAnsi="Arial" w:cs="Arial"/>
          <w:b/>
          <w:bCs/>
        </w:rPr>
        <w:t>LyX</w:t>
      </w:r>
      <w:proofErr w:type="spellEnd"/>
      <w:r>
        <w:rPr>
          <w:rFonts w:ascii="Arial" w:hAnsi="Arial" w:cs="Arial"/>
          <w:b/>
          <w:bCs/>
        </w:rPr>
        <w:t xml:space="preserve"> und </w:t>
      </w:r>
      <w:bookmarkStart w:id="0" w:name="_GoBack"/>
      <w:bookmarkEnd w:id="0"/>
      <w:proofErr w:type="spellStart"/>
      <w:r w:rsidR="005365FC" w:rsidRPr="005365FC">
        <w:rPr>
          <w:rFonts w:ascii="Arial" w:hAnsi="Arial" w:cs="Arial"/>
          <w:b/>
          <w:bCs/>
        </w:rPr>
        <w:t>Mendeley</w:t>
      </w:r>
      <w:proofErr w:type="spellEnd"/>
    </w:p>
    <w:p w:rsidR="001A300A" w:rsidRPr="005365FC" w:rsidRDefault="005365FC" w:rsidP="005365FC">
      <w:pPr>
        <w:numPr>
          <w:ilvl w:val="0"/>
          <w:numId w:val="5"/>
        </w:num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 xml:space="preserve">Integrieren Sie in Ihren </w:t>
      </w:r>
      <w:proofErr w:type="spellStart"/>
      <w:r w:rsidRPr="005365FC">
        <w:rPr>
          <w:rFonts w:ascii="Arial" w:hAnsi="Arial" w:cs="Arial"/>
        </w:rPr>
        <w:t>LaTeX</w:t>
      </w:r>
      <w:proofErr w:type="spellEnd"/>
      <w:r w:rsidRPr="005365FC">
        <w:rPr>
          <w:rFonts w:ascii="Arial" w:hAnsi="Arial" w:cs="Arial"/>
        </w:rPr>
        <w:t>-Text einige Referenzen aus Ihrer Bibliothek. Ziti</w:t>
      </w:r>
      <w:r w:rsidRPr="005365FC">
        <w:rPr>
          <w:rFonts w:ascii="Arial" w:hAnsi="Arial" w:cs="Arial"/>
        </w:rPr>
        <w:t>e</w:t>
      </w:r>
      <w:r w:rsidRPr="005365FC">
        <w:rPr>
          <w:rFonts w:ascii="Arial" w:hAnsi="Arial" w:cs="Arial"/>
        </w:rPr>
        <w:t xml:space="preserve">ren Sie möglichst verschiedene Dokumenttypen. Wählen Sie hierbei einen für Sie relevanten Zitierstil aus. </w:t>
      </w:r>
    </w:p>
    <w:p w:rsidR="000A266B" w:rsidRPr="005365FC" w:rsidRDefault="005365FC" w:rsidP="005365FC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365FC">
        <w:rPr>
          <w:rFonts w:ascii="Arial" w:hAnsi="Arial" w:cs="Arial"/>
        </w:rPr>
        <w:t>Verfassen Sie mit Word</w:t>
      </w:r>
      <w:r>
        <w:rPr>
          <w:rFonts w:ascii="Arial" w:hAnsi="Arial" w:cs="Arial"/>
        </w:rPr>
        <w:t xml:space="preserve"> (oder </w:t>
      </w:r>
      <w:proofErr w:type="spellStart"/>
      <w:r>
        <w:rPr>
          <w:rFonts w:ascii="Arial" w:hAnsi="Arial" w:cs="Arial"/>
        </w:rPr>
        <w:t>Libre</w:t>
      </w:r>
      <w:proofErr w:type="spellEnd"/>
      <w:r>
        <w:rPr>
          <w:rFonts w:ascii="Arial" w:hAnsi="Arial" w:cs="Arial"/>
        </w:rPr>
        <w:t xml:space="preserve"> Office)</w:t>
      </w:r>
      <w:r w:rsidRPr="005365FC">
        <w:rPr>
          <w:rFonts w:ascii="Arial" w:hAnsi="Arial" w:cs="Arial"/>
        </w:rPr>
        <w:t xml:space="preserve"> einen kurzen Text über ein Thema Ihrer Wahl, zitieren Sie einige Dokumente und erstellen Sie ein Literaturverzeic</w:t>
      </w:r>
      <w:r w:rsidRPr="005365FC">
        <w:rPr>
          <w:rFonts w:ascii="Arial" w:hAnsi="Arial" w:cs="Arial"/>
        </w:rPr>
        <w:t>h</w:t>
      </w:r>
      <w:r w:rsidRPr="005365FC">
        <w:rPr>
          <w:rFonts w:ascii="Arial" w:hAnsi="Arial" w:cs="Arial"/>
        </w:rPr>
        <w:t>nis am Ende ihres Dokuments.</w:t>
      </w:r>
    </w:p>
    <w:sectPr w:rsidR="000A266B" w:rsidRPr="005365F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00A" w:rsidRDefault="001A300A">
      <w:r>
        <w:separator/>
      </w:r>
    </w:p>
  </w:endnote>
  <w:endnote w:type="continuationSeparator" w:id="0">
    <w:p w:rsidR="001A300A" w:rsidRDefault="001A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6B" w:rsidRDefault="000A266B">
    <w:pPr>
      <w:pStyle w:val="Fuzeile"/>
      <w:pBdr>
        <w:bottom w:val="single" w:sz="6" w:space="1" w:color="000000"/>
      </w:pBdr>
    </w:pPr>
  </w:p>
  <w:p w:rsidR="000A266B" w:rsidRDefault="000A266B">
    <w:pPr>
      <w:pStyle w:val="Fuzeile"/>
    </w:pPr>
    <w:r>
      <w:t>Arbeitsblatt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00A" w:rsidRDefault="001A300A">
      <w:r>
        <w:separator/>
      </w:r>
    </w:p>
  </w:footnote>
  <w:footnote w:type="continuationSeparator" w:id="0">
    <w:p w:rsidR="001A300A" w:rsidRDefault="001A3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6B" w:rsidRDefault="006D33CC">
    <w:pPr>
      <w:spacing w:line="360" w:lineRule="auto"/>
      <w:jc w:val="both"/>
      <w:rPr>
        <w:rFonts w:ascii="Arial" w:hAnsi="Arial" w:cs="Arial"/>
        <w:b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5pt;margin-top:-9.55pt;width:143.95pt;height:59.95pt;z-index:251657728;mso-wrap-distance-left:9.05pt;mso-wrap-distance-right:9.05pt" filled="t">
          <v:fill opacity="0" color2="black"/>
          <v:imagedata r:id="rId1" o:title=""/>
        </v:shape>
      </w:pict>
    </w:r>
    <w:r w:rsidR="000A266B">
      <w:rPr>
        <w:rFonts w:ascii="Arial" w:hAnsi="Arial" w:cs="Arial"/>
      </w:rPr>
      <w:t xml:space="preserve">Basiskurs für ein nachhaltiges Studium </w:t>
    </w:r>
  </w:p>
  <w:p w:rsidR="000A266B" w:rsidRDefault="000A266B">
    <w:pPr>
      <w:pBdr>
        <w:bottom w:val="single" w:sz="6" w:space="1" w:color="000000"/>
      </w:pBdr>
      <w:spacing w:line="360" w:lineRule="auto"/>
      <w:jc w:val="both"/>
      <w:rPr>
        <w:rFonts w:ascii="Arial" w:hAnsi="Arial" w:cs="Arial"/>
      </w:rPr>
    </w:pPr>
    <w:r>
      <w:rPr>
        <w:rFonts w:ascii="Arial" w:hAnsi="Arial" w:cs="Arial"/>
        <w:b/>
      </w:rPr>
      <w:t>Informationskompetenz für Physiker/-innen</w:t>
    </w:r>
  </w:p>
  <w:p w:rsidR="000A266B" w:rsidRDefault="000A266B">
    <w:pPr>
      <w:pBdr>
        <w:bottom w:val="single" w:sz="6" w:space="1" w:color="000000"/>
      </w:pBdr>
      <w:jc w:val="both"/>
      <w:rPr>
        <w:rFonts w:ascii="Arial" w:hAnsi="Arial" w:cs="Arial"/>
      </w:rPr>
    </w:pPr>
  </w:p>
  <w:p w:rsidR="000A266B" w:rsidRDefault="000A266B">
    <w:pPr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2A595A49"/>
    <w:multiLevelType w:val="hybridMultilevel"/>
    <w:tmpl w:val="BA12F80C"/>
    <w:lvl w:ilvl="0" w:tplc="98FEEE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6C8D1C">
      <w:start w:val="243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D406E6">
      <w:start w:val="24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B246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442A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9C5D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C49A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ACDD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044D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4A54DF4"/>
    <w:multiLevelType w:val="hybridMultilevel"/>
    <w:tmpl w:val="99549B0A"/>
    <w:lvl w:ilvl="0" w:tplc="4E744F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BAF55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0EAB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A8BC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180C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18DF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410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341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B3818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603343EE"/>
    <w:multiLevelType w:val="hybridMultilevel"/>
    <w:tmpl w:val="6444F674"/>
    <w:lvl w:ilvl="0" w:tplc="7D6862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F2F3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C667E0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E52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C09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9C2E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6E86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24D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4892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CA5"/>
    <w:rsid w:val="000A266B"/>
    <w:rsid w:val="001A300A"/>
    <w:rsid w:val="005365FC"/>
    <w:rsid w:val="006D33CC"/>
    <w:rsid w:val="00A96CA5"/>
    <w:rsid w:val="00FE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Arial" w:hAnsi="Arial" w:cs="Arial"/>
      <w:b w:val="0"/>
      <w:i w:val="0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b">
    <w:name w:val="b"/>
    <w:basedOn w:val="Absatz-Standardschriftart1"/>
  </w:style>
  <w:style w:type="character" w:customStyle="1" w:styleId="a">
    <w:name w:val="a"/>
    <w:basedOn w:val="Absatz-Standardschriftart1"/>
  </w:style>
  <w:style w:type="character" w:styleId="Hervorhebung">
    <w:name w:val="Emphasis"/>
    <w:qFormat/>
    <w:rPr>
      <w:i/>
      <w:iCs/>
    </w:rPr>
  </w:style>
  <w:style w:type="character" w:customStyle="1" w:styleId="ipa">
    <w:name w:val="ipa"/>
    <w:basedOn w:val="Absatz-Standardschriftart1"/>
  </w:style>
  <w:style w:type="character" w:customStyle="1" w:styleId="mw-headline">
    <w:name w:val="mw-headline"/>
    <w:basedOn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280" w:after="280"/>
    </w:pPr>
  </w:style>
  <w:style w:type="paragraph" w:styleId="Funotentext">
    <w:name w:val="footnote text"/>
    <w:basedOn w:val="Standar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66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524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172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83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899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68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72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00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88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51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753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6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20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742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91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8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8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75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7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475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31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57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698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270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227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Systematischer Aufbau einer Recherche in Datenbanken und Internetquellen – Fachbereich Physik / Astronomie</vt:lpstr>
    </vt:vector>
  </TitlesOfParts>
  <Company>Uni HD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Systematischer Aufbau einer Recherche in Datenbanken und Internetquellen – Fachbereich Physik / Astronomie</dc:title>
  <dc:creator>bau</dc:creator>
  <cp:lastModifiedBy>Jochen Apel</cp:lastModifiedBy>
  <cp:revision>3</cp:revision>
  <cp:lastPrinted>2011-07-21T07:13:00Z</cp:lastPrinted>
  <dcterms:created xsi:type="dcterms:W3CDTF">2014-11-17T09:45:00Z</dcterms:created>
  <dcterms:modified xsi:type="dcterms:W3CDTF">2015-08-06T11:59:00Z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http://www.zotero.org/styles/apa</vt:lpwstr>
  </property>
</Properties>
</file>